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E42CF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6F35FA" w:rsidRPr="00F64748" w:rsidRDefault="006F35F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6F35FA">
        <w:rPr>
          <w:rFonts w:asciiTheme="minorHAnsi" w:hAnsiTheme="minorHAnsi" w:cs="Arial"/>
          <w:b/>
          <w:i/>
          <w:lang w:val="en-ZA"/>
        </w:rPr>
        <w:t>BASIL READ HOLDINGS</w:t>
      </w:r>
      <w:r>
        <w:rPr>
          <w:rFonts w:asciiTheme="minorHAnsi" w:hAnsiTheme="minorHAnsi" w:cs="Arial"/>
          <w:b/>
          <w:i/>
          <w:lang w:val="en-ZA"/>
        </w:rPr>
        <w:t xml:space="preserve">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BSR12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F35FA">
        <w:rPr>
          <w:rFonts w:asciiTheme="minorHAnsi" w:hAnsiTheme="minorHAnsi" w:cs="Arial"/>
          <w:b/>
          <w:lang w:val="en-ZA"/>
        </w:rPr>
        <w:t>BASIL READ HOLDINGS</w:t>
      </w:r>
      <w:r>
        <w:rPr>
          <w:rFonts w:asciiTheme="minorHAnsi" w:hAnsiTheme="minorHAnsi" w:cs="Arial"/>
          <w:b/>
          <w:lang w:val="en-ZA"/>
        </w:rPr>
        <w:t xml:space="preserve">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F35FA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F35FA">
        <w:rPr>
          <w:rFonts w:asciiTheme="minorHAnsi" w:hAnsiTheme="minorHAnsi" w:cs="Arial"/>
          <w:b/>
          <w:bCs/>
          <w:lang w:val="en-ZA"/>
        </w:rPr>
        <w:t>17 November 2008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F35FA">
        <w:rPr>
          <w:rFonts w:asciiTheme="minorHAnsi" w:hAnsiTheme="minorHAnsi" w:cs="Arial"/>
          <w:b/>
          <w:lang w:val="en-ZA"/>
        </w:rPr>
        <w:tab/>
      </w:r>
      <w:r w:rsidR="006F35FA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6F35FA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F35FA">
        <w:rPr>
          <w:rFonts w:asciiTheme="minorHAnsi" w:hAnsiTheme="minorHAnsi" w:cs="Arial"/>
          <w:lang w:val="en-ZA"/>
        </w:rPr>
        <w:t>R    125,000,000.00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BSR12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F35FA">
        <w:rPr>
          <w:rFonts w:asciiTheme="minorHAnsi" w:hAnsiTheme="minorHAnsi" w:cs="Arial"/>
          <w:lang w:val="en-ZA"/>
        </w:rPr>
        <w:t>100%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8.608% (3 Month JIBAR</w:t>
      </w:r>
      <w:r w:rsidR="006F35FA">
        <w:rPr>
          <w:rFonts w:asciiTheme="minorHAnsi" w:hAnsiTheme="minorHAnsi" w:cs="Arial"/>
          <w:lang w:val="en-ZA"/>
        </w:rPr>
        <w:t xml:space="preserve"> as at 23 July 2014 of 5.958%</w:t>
      </w:r>
      <w:r>
        <w:rPr>
          <w:rFonts w:asciiTheme="minorHAnsi" w:hAnsiTheme="minorHAnsi" w:cs="Arial"/>
          <w:lang w:val="en-ZA"/>
        </w:rPr>
        <w:t xml:space="preserve"> plus 265 bps</w:t>
      </w:r>
      <w:r w:rsidR="006F35FA">
        <w:rPr>
          <w:rFonts w:asciiTheme="minorHAnsi" w:hAnsiTheme="minorHAnsi" w:cs="Arial"/>
          <w:lang w:val="en-ZA"/>
        </w:rPr>
        <w:t>)</w:t>
      </w:r>
    </w:p>
    <w:p w:rsidR="006F35FA" w:rsidRPr="006F35FA" w:rsidRDefault="006F35F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35FA">
        <w:rPr>
          <w:rFonts w:asciiTheme="minorHAnsi" w:hAnsiTheme="minorHAnsi" w:cs="Arial"/>
          <w:b/>
          <w:lang w:val="en-ZA"/>
        </w:rPr>
        <w:t>Step Up Margin</w:t>
      </w:r>
      <w:r w:rsidRPr="006F35FA">
        <w:rPr>
          <w:rFonts w:asciiTheme="minorHAnsi" w:hAnsiTheme="minorHAnsi" w:cs="Arial"/>
          <w:b/>
          <w:lang w:val="en-ZA"/>
        </w:rPr>
        <w:tab/>
      </w:r>
      <w:r w:rsidRPr="006F35FA">
        <w:rPr>
          <w:rFonts w:asciiTheme="minorHAnsi" w:hAnsiTheme="minorHAnsi"/>
        </w:rPr>
        <w:t>Further coupon step</w:t>
      </w:r>
      <w:r w:rsidRPr="006F35FA">
        <w:rPr>
          <w:rFonts w:asciiTheme="minorHAnsi" w:hAnsiTheme="minorHAnsi"/>
        </w:rPr>
        <w:noBreakHyphen/>
        <w:t xml:space="preserve">up of 50 basis points (0.50%) over the Initial Margin (the </w:t>
      </w:r>
      <w:r w:rsidRPr="006F35FA">
        <w:rPr>
          <w:rFonts w:asciiTheme="minorHAnsi" w:hAnsiTheme="minorHAnsi"/>
          <w:b/>
        </w:rPr>
        <w:t>Step-up Margin</w:t>
      </w:r>
      <w:r w:rsidRPr="006F35FA">
        <w:rPr>
          <w:rFonts w:asciiTheme="minorHAnsi" w:hAnsiTheme="minorHAnsi"/>
        </w:rPr>
        <w:t>) in the case of a Downgrade Event.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F35FA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6F35F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</w:t>
      </w:r>
      <w:r w:rsidR="006F35FA">
        <w:rPr>
          <w:rFonts w:asciiTheme="minorHAnsi" w:hAnsiTheme="minorHAnsi" w:cs="Arial"/>
          <w:lang w:val="en-ZA"/>
        </w:rPr>
        <w:t xml:space="preserve">, 15 January, 15 April, </w:t>
      </w:r>
      <w:proofErr w:type="gramStart"/>
      <w:r w:rsidR="006F35FA">
        <w:rPr>
          <w:rFonts w:asciiTheme="minorHAnsi" w:hAnsiTheme="minorHAnsi" w:cs="Arial"/>
          <w:lang w:val="en-ZA"/>
        </w:rPr>
        <w:t>15</w:t>
      </w:r>
      <w:proofErr w:type="gramEnd"/>
      <w:r w:rsidR="006F35FA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6F35FA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October</w:t>
      </w:r>
      <w:r w:rsidR="006F35FA">
        <w:rPr>
          <w:rFonts w:asciiTheme="minorHAnsi" w:hAnsiTheme="minorHAnsi" w:cs="Arial"/>
          <w:lang w:val="en-ZA"/>
        </w:rPr>
        <w:t xml:space="preserve">, 25 January, 25 April, </w:t>
      </w:r>
      <w:proofErr w:type="gramStart"/>
      <w:r w:rsidR="006F35FA">
        <w:rPr>
          <w:rFonts w:asciiTheme="minorHAnsi" w:hAnsiTheme="minorHAnsi" w:cs="Arial"/>
          <w:lang w:val="en-ZA"/>
        </w:rPr>
        <w:t>25</w:t>
      </w:r>
      <w:proofErr w:type="gramEnd"/>
      <w:r w:rsidR="006F35FA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F35FA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14 October</w:t>
      </w:r>
      <w:r w:rsidR="006F35FA">
        <w:rPr>
          <w:rFonts w:asciiTheme="minorHAnsi" w:hAnsiTheme="minorHAnsi" w:cs="Arial"/>
          <w:lang w:val="en-ZA"/>
        </w:rPr>
        <w:t>, 14 January, 14 April, 14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6F35FA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ZAG000118233</w:t>
      </w:r>
    </w:p>
    <w:p w:rsidR="006F35FA" w:rsidRPr="006F35FA" w:rsidRDefault="006F35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F35FA" w:rsidRDefault="006F35F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F35FA" w:rsidRPr="00F64748" w:rsidRDefault="006F35FA" w:rsidP="006F35F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Bradley Smart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2942693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E42C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E42C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35F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42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42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2CF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35FA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82C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2014-07-25T06:00:00+00:00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099EA507-EBAE-42F5-9378-639F40605A81}"/>
</file>

<file path=customXml/itemProps2.xml><?xml version="1.0" encoding="utf-8"?>
<ds:datastoreItem xmlns:ds="http://schemas.openxmlformats.org/officeDocument/2006/customXml" ds:itemID="{75CA3F6A-DC1D-47B7-A6ED-6D5708770F7C}"/>
</file>

<file path=customXml/itemProps3.xml><?xml version="1.0" encoding="utf-8"?>
<ds:datastoreItem xmlns:ds="http://schemas.openxmlformats.org/officeDocument/2006/customXml" ds:itemID="{2D12E891-65F1-4733-9CFC-8672053978C7}"/>
</file>

<file path=customXml/itemProps4.xml><?xml version="1.0" encoding="utf-8"?>
<ds:datastoreItem xmlns:ds="http://schemas.openxmlformats.org/officeDocument/2006/customXml" ds:itemID="{F90269C9-009A-4B81-856E-1F497A7303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BSR12 - 25 July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2014-07-24T11:15:00Z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263700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